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</w:t>
      </w:r>
      <w:r>
        <w:rPr>
          <w:b/>
          <w:sz w:val="32"/>
          <w:szCs w:val="32"/>
        </w:rPr>
      </w:r>
      <w:r/>
    </w:p>
    <w:p>
      <w:pPr>
        <w:pStyle w:val="3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НАЛИЧИИ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ОБЩЕЖИТИЯ</w:t>
      </w:r>
      <w:r>
        <w:rPr>
          <w:b/>
          <w:sz w:val="32"/>
          <w:szCs w:val="32"/>
        </w:rPr>
      </w:r>
      <w:r/>
    </w:p>
    <w:p>
      <w:pPr>
        <w:pStyle w:val="3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37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ОГАПОУ «</w:t>
      </w:r>
      <w:r>
        <w:rPr>
          <w:b/>
          <w:sz w:val="32"/>
          <w:szCs w:val="32"/>
        </w:rPr>
        <w:t xml:space="preserve">БЕЛГОРОДСК</w:t>
      </w:r>
      <w:r>
        <w:rPr>
          <w:b/>
          <w:sz w:val="32"/>
          <w:szCs w:val="32"/>
        </w:rPr>
        <w:t xml:space="preserve">ИЙ СТРОИТЕЛЬНЫЙ </w:t>
      </w:r>
      <w:r>
        <w:rPr>
          <w:b/>
          <w:sz w:val="32"/>
          <w:szCs w:val="32"/>
        </w:rPr>
        <w:t xml:space="preserve">КОЛЛЕДЖ</w:t>
      </w:r>
      <w:r>
        <w:rPr>
          <w:b/>
          <w:sz w:val="32"/>
          <w:szCs w:val="32"/>
        </w:rPr>
        <w:t xml:space="preserve">»</w:t>
      </w:r>
      <w:r>
        <w:rPr>
          <w:b/>
          <w:sz w:val="32"/>
          <w:szCs w:val="32"/>
        </w:rPr>
      </w:r>
      <w:r/>
    </w:p>
    <w:p>
      <w:pPr>
        <w:pStyle w:val="3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73"/>
        <w:numPr>
          <w:ilvl w:val="0"/>
          <w:numId w:val="1"/>
        </w:numPr>
        <w:ind w:hanging="720"/>
        <w:jc w:val="both"/>
        <w:spacing w:lineRule="auto" w: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Общежитие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колледжа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«Росинка» </w:t>
      </w:r>
      <w:r>
        <w:rPr>
          <w:b/>
          <w:sz w:val="28"/>
          <w:szCs w:val="28"/>
          <w:u w:val="single"/>
        </w:rPr>
      </w:r>
      <w:r/>
    </w:p>
    <w:p>
      <w:pPr>
        <w:pStyle w:val="373"/>
        <w:ind w:left="708" w:firstLine="12"/>
        <w:jc w:val="both"/>
        <w:spacing w:lineRule="auto" w:line="360"/>
        <w:tabs>
          <w:tab w:val="num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г. Белгород, ул. Костюкова,</w:t>
      </w:r>
      <w:r>
        <w:rPr>
          <w:sz w:val="28"/>
          <w:szCs w:val="28"/>
        </w:rPr>
        <w:t xml:space="preserve"> д.13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жный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микрорайон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Харьковская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ра).</w:t>
      </w:r>
      <w:r/>
    </w:p>
    <w:p>
      <w:pPr>
        <w:pStyle w:val="373"/>
        <w:ind w:left="708" w:hanging="720"/>
        <w:jc w:val="both"/>
        <w:spacing w:lineRule="auto" w:line="360"/>
        <w:tabs>
          <w:tab w:val="num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роезд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троллейбусами: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автобусами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№№   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8,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41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(остановка</w:t>
      </w:r>
      <w:r>
        <w:rPr>
          <w:sz w:val="28"/>
          <w:szCs w:val="28"/>
        </w:rPr>
        <w:t xml:space="preserve"> «Ок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ан»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</w:t>
      </w:r>
      <w:r/>
    </w:p>
    <w:p>
      <w:pPr>
        <w:pStyle w:val="373"/>
        <w:ind w:left="360" w:hanging="360"/>
        <w:jc w:val="both"/>
        <w:spacing w:lineRule="auto" w:line="360"/>
        <w:rPr>
          <w:b/>
          <w:sz w:val="28"/>
          <w:szCs w:val="28"/>
        </w:rPr>
      </w:pPr>
      <w:r>
        <w:rPr>
          <w:sz w:val="28"/>
          <w:szCs w:val="28"/>
        </w:rPr>
        <w:t xml:space="preserve">Комендант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Игнатенко Ольга Федоровна.</w:t>
      </w:r>
      <w:r>
        <w:rPr>
          <w:b/>
          <w:sz w:val="28"/>
          <w:szCs w:val="28"/>
        </w:rPr>
      </w:r>
      <w:r/>
    </w:p>
    <w:p>
      <w:pPr>
        <w:pStyle w:val="373"/>
        <w:ind w:left="360" w:hanging="360"/>
        <w:jc w:val="both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</w:t>
      </w:r>
      <w:r>
        <w:rPr>
          <w:b/>
          <w:sz w:val="28"/>
          <w:szCs w:val="28"/>
        </w:rPr>
        <w:t xml:space="preserve">оличество мест  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0</w:t>
      </w:r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373"/>
        <w:ind w:left="708" w:hanging="720"/>
        <w:jc w:val="both"/>
        <w:spacing w:lineRule="auto" w:line="360"/>
        <w:tabs>
          <w:tab w:val="num" w:pos="720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Общежитие  колледжа по улице Железнякова</w:t>
      </w:r>
      <w:r>
        <w:rPr>
          <w:b/>
          <w:sz w:val="28"/>
          <w:szCs w:val="28"/>
          <w:u w:val="single"/>
        </w:rPr>
        <w:t xml:space="preserve">, д. 6</w:t>
      </w:r>
      <w:r>
        <w:rPr>
          <w:b/>
          <w:sz w:val="28"/>
          <w:szCs w:val="28"/>
          <w:u w:val="single"/>
        </w:rPr>
      </w:r>
      <w:r/>
    </w:p>
    <w:p>
      <w:pPr>
        <w:pStyle w:val="373"/>
        <w:ind w:left="708" w:hanging="720"/>
        <w:jc w:val="both"/>
        <w:spacing w:lineRule="auto" w:line="360"/>
        <w:tabs>
          <w:tab w:val="num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г. Белгород,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Железнякова,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</w:t>
      </w:r>
      <w:r/>
    </w:p>
    <w:p>
      <w:pPr>
        <w:pStyle w:val="373"/>
        <w:ind w:left="708" w:hanging="720"/>
        <w:jc w:val="both"/>
        <w:spacing w:lineRule="auto" w:line="360"/>
        <w:tabs>
          <w:tab w:val="num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Проезд: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троллейбус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:  №№   5;</w:t>
      </w:r>
      <w:r>
        <w:rPr>
          <w:sz w:val="28"/>
          <w:szCs w:val="28"/>
        </w:rPr>
        <w:t xml:space="preserve"> автобусами:  №№  12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33</w:t>
      </w:r>
      <w:r>
        <w:rPr>
          <w:sz w:val="28"/>
          <w:szCs w:val="28"/>
        </w:rPr>
        <w:t xml:space="preserve">, 43</w:t>
      </w:r>
      <w:r>
        <w:rPr>
          <w:sz w:val="28"/>
          <w:szCs w:val="28"/>
        </w:rPr>
        <w:t xml:space="preserve">   (остановка «м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газин «Овен</w:t>
      </w:r>
      <w:r>
        <w:rPr>
          <w:sz w:val="28"/>
          <w:szCs w:val="28"/>
        </w:rPr>
        <w:t xml:space="preserve">»). </w:t>
      </w:r>
      <w:r/>
    </w:p>
    <w:p>
      <w:pPr>
        <w:pStyle w:val="373"/>
        <w:ind w:left="360" w:hanging="360"/>
        <w:jc w:val="both"/>
        <w:spacing w:lineRule="auto" w:line="360"/>
        <w:rPr>
          <w:b/>
          <w:sz w:val="28"/>
          <w:szCs w:val="28"/>
        </w:rPr>
      </w:pPr>
      <w:r>
        <w:rPr>
          <w:sz w:val="28"/>
          <w:szCs w:val="28"/>
        </w:rPr>
        <w:t xml:space="preserve">Заведующая общежитием – </w:t>
      </w:r>
      <w:r>
        <w:rPr>
          <w:b/>
          <w:sz w:val="28"/>
          <w:szCs w:val="28"/>
        </w:rPr>
        <w:t xml:space="preserve">Хазанович Марина Васильевна</w:t>
      </w:r>
      <w:r/>
    </w:p>
    <w:p>
      <w:pPr>
        <w:pStyle w:val="373"/>
        <w:ind w:left="360" w:hanging="360"/>
        <w:jc w:val="both"/>
        <w:spacing w:lineRule="auto" w:line="360"/>
        <w:rPr>
          <w:sz w:val="28"/>
          <w:szCs w:val="28"/>
        </w:rPr>
      </w:pPr>
      <w:r>
        <w:rPr>
          <w:b/>
          <w:sz w:val="28"/>
          <w:szCs w:val="28"/>
        </w:rPr>
        <w:t xml:space="preserve">Общее колич</w:t>
      </w:r>
      <w:r>
        <w:rPr>
          <w:b/>
          <w:sz w:val="28"/>
          <w:szCs w:val="28"/>
        </w:rPr>
        <w:t xml:space="preserve">ество мест  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  100</w:t>
      </w:r>
      <w:r>
        <w:rPr>
          <w:b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373"/>
        <w:numPr>
          <w:ilvl w:val="0"/>
          <w:numId w:val="1"/>
        </w:numPr>
        <w:ind w:hanging="720"/>
        <w:jc w:val="both"/>
        <w:spacing w:lineRule="auto" w:line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Стоимость одного койко-места</w:t>
      </w:r>
      <w:r>
        <w:rPr>
          <w:b/>
          <w:sz w:val="28"/>
          <w:szCs w:val="28"/>
        </w:rPr>
        <w:t xml:space="preserve"> для студентов: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</w:r>
      <w:r/>
    </w:p>
    <w:p>
      <w:pPr>
        <w:pStyle w:val="373"/>
        <w:jc w:val="both"/>
        <w:spacing w:lineRule="auto" w:line="360"/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- обучающихся за счет бюджетных ассигнований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400</w:t>
      </w:r>
      <w:r>
        <w:rPr>
          <w:b/>
          <w:sz w:val="28"/>
          <w:szCs w:val="28"/>
        </w:rPr>
        <w:t xml:space="preserve"> рублей в месяц;</w:t>
      </w:r>
      <w:r>
        <w:rPr>
          <w:b/>
          <w:sz w:val="28"/>
          <w:szCs w:val="28"/>
        </w:rPr>
      </w:r>
      <w:r/>
    </w:p>
    <w:p>
      <w:pPr>
        <w:pStyle w:val="373"/>
        <w:jc w:val="both"/>
        <w:spacing w:lineRule="auto" w: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- обучающихся по договорам об оказании платных образовательных услуг – 500 рублей в месяц.</w:t>
      </w:r>
      <w:r>
        <w:rPr>
          <w:b/>
          <w:sz w:val="28"/>
          <w:szCs w:val="28"/>
          <w:u w:val="single"/>
        </w:rPr>
      </w:r>
      <w:r/>
    </w:p>
    <w:p>
      <w:pPr>
        <w:pStyle w:val="373"/>
        <w:ind w:left="708" w:hanging="70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Оплата проживания в общежитии производится поквартал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но.</w:t>
      </w:r>
      <w:r/>
    </w:p>
    <w:p>
      <w:pPr>
        <w:pStyle w:val="37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73"/>
        <w:numPr>
          <w:ilvl w:val="0"/>
          <w:numId w:val="1"/>
        </w:numPr>
        <w:ind w:hanging="720"/>
        <w:jc w:val="both"/>
        <w:spacing w:lineRule="auto" w:line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Для проживания в общежитии</w:t>
      </w:r>
      <w:r>
        <w:rPr>
          <w:b/>
          <w:sz w:val="28"/>
          <w:szCs w:val="28"/>
          <w:u w:val="single"/>
        </w:rPr>
        <w:t xml:space="preserve"> после зачисления в колледж</w:t>
      </w:r>
      <w:r>
        <w:rPr>
          <w:b/>
          <w:sz w:val="28"/>
          <w:szCs w:val="28"/>
          <w:u w:val="single"/>
        </w:rPr>
        <w:t xml:space="preserve"> н</w:t>
      </w:r>
      <w:r>
        <w:rPr>
          <w:b/>
          <w:sz w:val="28"/>
          <w:szCs w:val="28"/>
          <w:u w:val="single"/>
        </w:rPr>
        <w:t xml:space="preserve">е</w:t>
      </w:r>
      <w:r>
        <w:rPr>
          <w:b/>
          <w:sz w:val="28"/>
          <w:szCs w:val="28"/>
          <w:u w:val="single"/>
        </w:rPr>
        <w:t xml:space="preserve">обходимо</w:t>
      </w:r>
      <w:r>
        <w:rPr>
          <w:b/>
          <w:sz w:val="28"/>
          <w:szCs w:val="28"/>
          <w:u w:val="single"/>
        </w:rPr>
        <w:t xml:space="preserve"> подготовить следующие докуме</w:t>
      </w:r>
      <w:r>
        <w:rPr>
          <w:b/>
          <w:sz w:val="28"/>
          <w:szCs w:val="28"/>
          <w:u w:val="single"/>
        </w:rPr>
        <w:t xml:space="preserve">н</w:t>
      </w:r>
      <w:r>
        <w:rPr>
          <w:b/>
          <w:sz w:val="28"/>
          <w:szCs w:val="28"/>
          <w:u w:val="single"/>
        </w:rPr>
        <w:t xml:space="preserve">ты</w:t>
      </w:r>
      <w:r>
        <w:rPr>
          <w:b/>
          <w:sz w:val="28"/>
          <w:szCs w:val="28"/>
          <w:u w:val="single"/>
        </w:rPr>
        <w:t xml:space="preserve">:</w:t>
      </w:r>
      <w:r>
        <w:rPr>
          <w:b/>
          <w:sz w:val="28"/>
          <w:szCs w:val="28"/>
          <w:u w:val="single"/>
        </w:rPr>
      </w:r>
      <w:r/>
    </w:p>
    <w:p>
      <w:pPr>
        <w:pStyle w:val="373"/>
        <w:ind w:left="360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  <w:t xml:space="preserve">-   справка о составе семьи;</w:t>
      </w:r>
      <w:r/>
    </w:p>
    <w:p>
      <w:pPr>
        <w:pStyle w:val="373"/>
        <w:ind w:left="360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  <w:t xml:space="preserve">-   паспорт</w:t>
      </w:r>
      <w:r>
        <w:rPr>
          <w:sz w:val="28"/>
          <w:szCs w:val="28"/>
        </w:rPr>
        <w:t xml:space="preserve"> (копия)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373"/>
        <w:ind w:firstLine="708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 вопросу вселения в общежитие обращаться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</w:t>
      </w:r>
      <w:r>
        <w:rPr>
          <w:sz w:val="28"/>
          <w:szCs w:val="28"/>
        </w:rPr>
        <w:t xml:space="preserve">5 августа 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местителю директора по</w:t>
      </w:r>
      <w:r>
        <w:rPr>
          <w:sz w:val="28"/>
          <w:szCs w:val="28"/>
        </w:rPr>
        <w:t xml:space="preserve"> учебно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воспитательной работе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Чупиной Елене Вл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димировне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ел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(4722) 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98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46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373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373"/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Приемная комиссия</w:t>
      </w:r>
      <w:r>
        <w:rPr>
          <w:b/>
          <w:sz w:val="28"/>
          <w:szCs w:val="28"/>
        </w:rPr>
        <w:t xml:space="preserve"> </w:t>
      </w:r>
      <w:r/>
    </w:p>
    <w:sectPr>
      <w:footnotePr/>
      <w:type w:val="nextPage"/>
      <w:pgSz w:w="11906" w:h="16838" w:orient="portrait"/>
      <w:pgMar w:top="851" w:right="851" w:bottom="851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373"/>
        <w:ind w:left="720" w:hanging="360"/>
        <w:tabs>
          <w:tab w:val="num" w:pos="720" w:leader="none"/>
        </w:tabs>
      </w:pPr>
    </w:lvl>
    <w:lvl w:ilvl="1">
      <w:start w:val="0"/>
      <w:numFmt w:val="bullet"/>
      <w:isLgl w:val="false"/>
      <w:suff w:val="tab"/>
      <w:lvlText w:val="-"/>
      <w:lvlJc w:val="left"/>
      <w:pPr>
        <w:pStyle w:val="373"/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37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37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37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37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37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37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373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3">
    <w:name w:val="Обычный"/>
    <w:next w:val="373"/>
    <w:link w:val="373"/>
    <w:rPr>
      <w:sz w:val="24"/>
      <w:szCs w:val="24"/>
      <w:lang w:val="ru-RU" w:bidi="ar-SA" w:eastAsia="ru-RU"/>
    </w:rPr>
  </w:style>
  <w:style w:type="character" w:styleId="374">
    <w:name w:val="Основной шрифт абзаца"/>
    <w:next w:val="374"/>
    <w:link w:val="373"/>
    <w:semiHidden/>
  </w:style>
  <w:style w:type="table" w:styleId="375">
    <w:name w:val="Обычная таблица"/>
    <w:next w:val="375"/>
    <w:link w:val="373"/>
    <w:semiHidden/>
    <w:tblPr/>
  </w:style>
  <w:style w:type="numbering" w:styleId="376">
    <w:name w:val="Нет списка"/>
    <w:next w:val="376"/>
    <w:link w:val="373"/>
    <w:semiHidden/>
  </w:style>
  <w:style w:type="paragraph" w:styleId="377">
    <w:name w:val="Текст выноски"/>
    <w:basedOn w:val="373"/>
    <w:next w:val="377"/>
    <w:link w:val="373"/>
    <w:semiHidden/>
    <w:rPr>
      <w:rFonts w:ascii="Tahoma" w:hAnsi="Tahoma"/>
      <w:sz w:val="16"/>
      <w:szCs w:val="16"/>
    </w:rPr>
  </w:style>
  <w:style w:type="character" w:styleId="632" w:default="1">
    <w:name w:val="Default Paragraph Font"/>
    <w:uiPriority w:val="1"/>
    <w:semiHidden/>
    <w:unhideWhenUsed/>
  </w:style>
  <w:style w:type="numbering" w:styleId="633" w:default="1">
    <w:name w:val="No List"/>
    <w:uiPriority w:val="99"/>
    <w:semiHidden/>
    <w:unhideWhenUsed/>
  </w:style>
  <w:style w:type="paragraph" w:styleId="634" w:default="1">
    <w:name w:val="Normal"/>
    <w:qFormat/>
  </w:style>
  <w:style w:type="table" w:styleId="6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2021-06-01T11:47:17Z</dcterms:modified>
</cp:coreProperties>
</file>